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96" w:rsidRPr="00060796" w:rsidRDefault="00060796" w:rsidP="00060796">
      <w:pPr>
        <w:spacing w:after="120"/>
        <w:outlineLvl w:val="1"/>
        <w:rPr>
          <w:rFonts w:ascii="Trebuchet MS" w:eastAsia="Times New Roman" w:hAnsi="Trebuchet MS" w:cs="Times New Roman"/>
          <w:b/>
          <w:bCs/>
          <w:color w:val="003366"/>
        </w:rPr>
      </w:pPr>
      <w:r w:rsidRPr="00060796">
        <w:rPr>
          <w:rFonts w:ascii="Trebuchet MS" w:eastAsia="Times New Roman" w:hAnsi="Trebuchet MS" w:cs="Times New Roman"/>
          <w:b/>
          <w:bCs/>
          <w:color w:val="003366"/>
        </w:rPr>
        <w:t>Detenuti presenti - aggiornamento al 30 novembre 2016</w:t>
      </w:r>
    </w:p>
    <w:p w:rsidR="00060796" w:rsidRPr="00060796" w:rsidRDefault="00060796" w:rsidP="00060796">
      <w:pPr>
        <w:spacing w:before="100" w:beforeAutospacing="1" w:after="100" w:afterAutospacing="1"/>
        <w:jc w:val="both"/>
        <w:rPr>
          <w:rFonts w:ascii="Trebuchet MS" w:hAnsi="Trebuchet MS" w:cs="Times New Roman"/>
          <w:i/>
          <w:iCs/>
          <w:color w:val="333333"/>
          <w:sz w:val="22"/>
          <w:szCs w:val="22"/>
        </w:rPr>
      </w:pPr>
      <w:r w:rsidRPr="00060796">
        <w:rPr>
          <w:rFonts w:ascii="Trebuchet MS" w:hAnsi="Trebuchet MS" w:cs="Times New Roman"/>
          <w:i/>
          <w:iCs/>
          <w:color w:val="333333"/>
          <w:sz w:val="22"/>
          <w:szCs w:val="22"/>
        </w:rPr>
        <w:t>30 novembre 2016</w:t>
      </w:r>
    </w:p>
    <w:tbl>
      <w:tblPr>
        <w:tblW w:w="0" w:type="auto"/>
        <w:tblCellSpacing w:w="0" w:type="dxa"/>
        <w:tblBorders>
          <w:top w:val="single" w:sz="6" w:space="0" w:color="333333"/>
          <w:left w:val="single" w:sz="6" w:space="0" w:color="333333"/>
          <w:bottom w:val="outset" w:sz="2" w:space="0" w:color="auto"/>
          <w:right w:val="outset" w:sz="2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731"/>
        <w:gridCol w:w="858"/>
        <w:gridCol w:w="1501"/>
        <w:gridCol w:w="697"/>
        <w:gridCol w:w="703"/>
        <w:gridCol w:w="928"/>
        <w:gridCol w:w="707"/>
        <w:gridCol w:w="949"/>
      </w:tblGrid>
      <w:tr w:rsidR="00060796" w:rsidRPr="00060796" w:rsidTr="00060796">
        <w:trPr>
          <w:trHeight w:val="230"/>
          <w:tblCellSpacing w:w="0" w:type="dxa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gramStart"/>
            <w:r w:rsidRPr="0006079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Detenuti presenti e capienza regolamentare degli istituti penitenziari per regione di detenzione</w:t>
            </w:r>
            <w:proofErr w:type="gramEnd"/>
            <w:r w:rsidRPr="0006079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  <w:t>Situazione al 30 novembre 2016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Regione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di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detenzione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Numero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Istituti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Capienza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Regolamentare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(*</w:t>
            </w:r>
            <w:proofErr w:type="gramEnd"/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Detenuti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Presenti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proofErr w:type="gramStart"/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</w:t>
            </w:r>
            <w:proofErr w:type="gramEnd"/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 cui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Stranieri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Detenuti presenti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in semilibertà (**)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Donne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Stranieri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ABRUZZO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1.592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1.735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BASILICATA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517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CALABRIA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2.661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2.702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CAMPANIA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6.114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7.020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916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EMILIA ROMAGNA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2.797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3.283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1.602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FRIULI VENEZIA GIULIA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476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LAZIO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5.237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6.147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2.698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LIGURIA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1.109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1.379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LOMBARDIA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6.120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7.928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3.640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MARCHE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MOLISE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PIEMONTE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4.038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3.864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1.774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8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PUGLIA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2.340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3.269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469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SARDEGNA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2.632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2.171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535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SICILIA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6.284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6.119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1.343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TOSCANA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3.334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3.249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1.545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38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TRENTINO ALTO ADIGE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508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UMBRIA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1.339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1.345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VALLE D'AOSTA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VENETO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1.961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2.206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1.194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Totale nazionale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50.254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55.251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2.335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18.714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781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91</w:t>
            </w:r>
          </w:p>
        </w:tc>
      </w:tr>
    </w:tbl>
    <w:p w:rsidR="00060796" w:rsidRPr="00060796" w:rsidRDefault="00060796" w:rsidP="00060796">
      <w:pPr>
        <w:spacing w:before="100" w:beforeAutospacing="1" w:after="100" w:afterAutospacing="1"/>
        <w:jc w:val="both"/>
        <w:rPr>
          <w:rFonts w:ascii="Trebuchet MS" w:hAnsi="Trebuchet MS" w:cs="Times New Roman"/>
          <w:color w:val="333333"/>
          <w:sz w:val="22"/>
          <w:szCs w:val="22"/>
        </w:rPr>
      </w:pPr>
      <w:proofErr w:type="gramStart"/>
      <w:r w:rsidRPr="00060796">
        <w:rPr>
          <w:rFonts w:ascii="Trebuchet MS" w:hAnsi="Trebuchet MS" w:cs="Times New Roman"/>
          <w:color w:val="333333"/>
          <w:sz w:val="22"/>
          <w:szCs w:val="22"/>
        </w:rPr>
        <w:t>(*</w:t>
      </w:r>
      <w:proofErr w:type="gramEnd"/>
      <w:r w:rsidRPr="00060796">
        <w:rPr>
          <w:rFonts w:ascii="Trebuchet MS" w:hAnsi="Trebuchet MS" w:cs="Times New Roman"/>
          <w:color w:val="333333"/>
          <w:sz w:val="22"/>
          <w:szCs w:val="22"/>
        </w:rPr>
        <w:t>) I posti sono calcolati sulla base del criterio di 9 mq per singolo detenuto + 5 mq per gli altri, lo stesso per cui in Italia viene concessa l’abitabilità alle abitazioni, più favorevole rispetto ai 6 mq + 4 stabiliti dal CPT + servizi sanitari. Il dato sulla capienza non tiene conto di eventuali situazioni transitorie che comportano scostamenti temporanei dal valore indicato.</w:t>
      </w:r>
    </w:p>
    <w:p w:rsidR="00060796" w:rsidRPr="00060796" w:rsidRDefault="00060796" w:rsidP="00060796">
      <w:pPr>
        <w:spacing w:before="100" w:beforeAutospacing="1" w:after="100" w:afterAutospacing="1"/>
        <w:jc w:val="both"/>
        <w:rPr>
          <w:rFonts w:ascii="Trebuchet MS" w:hAnsi="Trebuchet MS" w:cs="Times New Roman"/>
          <w:color w:val="333333"/>
          <w:sz w:val="22"/>
          <w:szCs w:val="22"/>
        </w:rPr>
      </w:pPr>
      <w:proofErr w:type="gramStart"/>
      <w:r w:rsidRPr="00060796">
        <w:rPr>
          <w:rFonts w:ascii="Trebuchet MS" w:hAnsi="Trebuchet MS" w:cs="Times New Roman"/>
          <w:color w:val="333333"/>
          <w:sz w:val="22"/>
          <w:szCs w:val="22"/>
        </w:rPr>
        <w:t>(*</w:t>
      </w:r>
      <w:proofErr w:type="gramEnd"/>
      <w:r w:rsidRPr="00060796">
        <w:rPr>
          <w:rFonts w:ascii="Trebuchet MS" w:hAnsi="Trebuchet MS" w:cs="Times New Roman"/>
          <w:color w:val="333333"/>
          <w:sz w:val="22"/>
          <w:szCs w:val="22"/>
        </w:rPr>
        <w:t>*) I detenuti presenti in semilibertà sono compresi nel totale dei detenuti presenti.</w:t>
      </w:r>
    </w:p>
    <w:tbl>
      <w:tblPr>
        <w:tblW w:w="0" w:type="auto"/>
        <w:tblCellSpacing w:w="0" w:type="dxa"/>
        <w:tblBorders>
          <w:top w:val="single" w:sz="6" w:space="0" w:color="333333"/>
          <w:left w:val="single" w:sz="6" w:space="0" w:color="333333"/>
          <w:bottom w:val="outset" w:sz="2" w:space="0" w:color="auto"/>
          <w:right w:val="outset" w:sz="2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9"/>
        <w:gridCol w:w="771"/>
        <w:gridCol w:w="987"/>
        <w:gridCol w:w="976"/>
        <w:gridCol w:w="543"/>
        <w:gridCol w:w="1042"/>
        <w:gridCol w:w="1097"/>
        <w:gridCol w:w="856"/>
        <w:gridCol w:w="856"/>
        <w:gridCol w:w="943"/>
        <w:gridCol w:w="642"/>
      </w:tblGrid>
      <w:tr w:rsidR="00060796" w:rsidRPr="00060796" w:rsidTr="00060796">
        <w:trPr>
          <w:trHeight w:val="230"/>
          <w:tblCellSpacing w:w="0" w:type="dxa"/>
        </w:trPr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0006079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Detenuti presenti per posizione giuridica</w:t>
            </w:r>
            <w:r w:rsidRPr="0006079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  <w:t>Situazione al 30 novembre 2016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Regione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di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detenzione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In attesa di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primo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giudizio</w:t>
            </w:r>
          </w:p>
        </w:tc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Condannati non definitivi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Condannati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definitivi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Internati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in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ex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OPG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Internati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in case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lavoro,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colonie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agricole,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altro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Da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impostare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(*</w:t>
            </w:r>
            <w:proofErr w:type="gramEnd"/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*)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Totale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Appellanti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Ricorrenti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Misti (*)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proofErr w:type="gramStart"/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Totale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condannati</w:t>
            </w: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non definitivi</w:t>
            </w:r>
            <w:proofErr w:type="gramEnd"/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gridSpan w:val="11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Detenuti Italiani + Stranieri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Abruzzo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1.287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1.735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Basilicata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517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Calabria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575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1.504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2.702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Campania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1.506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768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655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1.761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3.728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7.020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Emilia Romagna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594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2.122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3.283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Friuli Venezia Giulia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622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Lazio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1.088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1.267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3.778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6.147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Liguria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893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1.379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Lombardia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1.252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617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1.343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5.315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7.928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Marche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581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772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Molise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344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Piemonte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567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2.726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3.864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Puglia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788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516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1.936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3.269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Sardegna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1.794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2.171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Sicilia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1.475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641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1.210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3.392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6.119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Toscana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438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2.358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3.249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Trentino Alto Adige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432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Umbria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1.065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1.345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Valle d'Aosta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147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Veneto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1.509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2.206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Totale detenuti</w:t>
            </w:r>
            <w:proofErr w:type="gramEnd"/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Italiani + Stranieri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9.846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4.713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3.519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1.333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9.565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35.456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55.251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gridSpan w:val="11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Detenuti Stranieri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Abruzzo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202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Basilicata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Calabria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542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Campania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916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Emilia Romagna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897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1.602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Friuli Venezia Giulia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245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Lazio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626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1.547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2.698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Liguria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408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705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Lombardia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2.151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3.640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Marche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266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Molise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Piemonte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1.147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1.774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Puglia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469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Sardegna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535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Sicilia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1.343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Toscana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917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1.545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Trentino Alto Adige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304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Umbria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445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Valle d'Aosta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Veneto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728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1.194</w:t>
            </w:r>
          </w:p>
        </w:tc>
      </w:tr>
      <w:tr w:rsidR="00060796" w:rsidRPr="00060796" w:rsidTr="00060796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Totale detenuti</w:t>
            </w:r>
            <w:proofErr w:type="gramEnd"/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Stranieri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4.107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1.955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1.526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3.786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10.744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0796" w:rsidRPr="00060796" w:rsidRDefault="00060796" w:rsidP="0006079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07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18.714</w:t>
            </w:r>
          </w:p>
        </w:tc>
      </w:tr>
    </w:tbl>
    <w:p w:rsidR="00060796" w:rsidRPr="00060796" w:rsidRDefault="00060796" w:rsidP="00060796">
      <w:pPr>
        <w:rPr>
          <w:rFonts w:ascii="Times" w:eastAsia="Times New Roman" w:hAnsi="Times" w:cs="Times New Roman"/>
          <w:sz w:val="20"/>
          <w:szCs w:val="20"/>
        </w:rPr>
      </w:pPr>
    </w:p>
    <w:p w:rsidR="00F13041" w:rsidRDefault="00F13041"/>
    <w:sectPr w:rsidR="00F13041" w:rsidSect="009360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96"/>
    <w:rsid w:val="00060796"/>
    <w:rsid w:val="009360A1"/>
    <w:rsid w:val="00F1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71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6079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060796"/>
    <w:rPr>
      <w:rFonts w:ascii="Times" w:hAnsi="Times"/>
      <w:b/>
      <w:bCs/>
      <w:sz w:val="36"/>
      <w:szCs w:val="36"/>
    </w:rPr>
  </w:style>
  <w:style w:type="paragraph" w:customStyle="1" w:styleId="backto">
    <w:name w:val="backto"/>
    <w:basedOn w:val="Normale"/>
    <w:rsid w:val="000607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60796"/>
    <w:rPr>
      <w:color w:val="0000FF"/>
      <w:u w:val="single"/>
    </w:rPr>
  </w:style>
  <w:style w:type="paragraph" w:customStyle="1" w:styleId="date">
    <w:name w:val="date"/>
    <w:basedOn w:val="Normale"/>
    <w:rsid w:val="000607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06079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607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06079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6079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060796"/>
    <w:rPr>
      <w:rFonts w:ascii="Times" w:hAnsi="Times"/>
      <w:b/>
      <w:bCs/>
      <w:sz w:val="36"/>
      <w:szCs w:val="36"/>
    </w:rPr>
  </w:style>
  <w:style w:type="paragraph" w:customStyle="1" w:styleId="backto">
    <w:name w:val="backto"/>
    <w:basedOn w:val="Normale"/>
    <w:rsid w:val="000607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60796"/>
    <w:rPr>
      <w:color w:val="0000FF"/>
      <w:u w:val="single"/>
    </w:rPr>
  </w:style>
  <w:style w:type="paragraph" w:customStyle="1" w:styleId="date">
    <w:name w:val="date"/>
    <w:basedOn w:val="Normale"/>
    <w:rsid w:val="000607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06079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607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060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466">
          <w:marLeft w:val="120"/>
          <w:marRight w:val="12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1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3381</Characters>
  <Application>Microsoft Macintosh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1</cp:revision>
  <dcterms:created xsi:type="dcterms:W3CDTF">2016-12-06T17:01:00Z</dcterms:created>
  <dcterms:modified xsi:type="dcterms:W3CDTF">2016-12-06T17:03:00Z</dcterms:modified>
</cp:coreProperties>
</file>